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0FAAA8BB" w:rsidR="008D066E" w:rsidRPr="00424A3B" w:rsidRDefault="0084730C" w:rsidP="00424A3B">
            <w:r w:rsidRPr="0084730C">
              <w:rPr>
                <w:sz w:val="22"/>
                <w:szCs w:val="22"/>
              </w:rPr>
              <w:t>Director of Information Technology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3891FDF9" w14:textId="18CE1841" w:rsidR="009C5A75" w:rsidRPr="00424A3B" w:rsidRDefault="003D7157" w:rsidP="0084730C">
      <w:pPr>
        <w:pStyle w:val="NormalWeb"/>
        <w:rPr>
          <w:sz w:val="22"/>
          <w:szCs w:val="22"/>
        </w:rPr>
      </w:pPr>
      <w:r w:rsidRPr="0084730C">
        <w:rPr>
          <w:sz w:val="22"/>
          <w:szCs w:val="22"/>
        </w:rPr>
        <w:t>As the Director of Information Technology at Twin Countries STREAM Academy, you will be at the forefront of transforming education through technology. This leadership position requires a strategic thinker with a passion for leveraging technology to enhance teaching, learning, and operational efficiency. If you are ready to play a key role in shaping the future of education, we invite you to join our innovative team.</w:t>
      </w: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585563AC" w14:textId="46F92C2D" w:rsidR="00ED2611" w:rsidRPr="009C5A75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7E5ED072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Strategic Technology Planning:</w:t>
      </w:r>
    </w:p>
    <w:p w14:paraId="166F98A8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Develop and execute a comprehensive technology plan aligned with the academy's mission and educational objectives.</w:t>
      </w:r>
    </w:p>
    <w:p w14:paraId="52402698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Identify emerging technologies and trends to enhance the academy's technological capabilities.</w:t>
      </w:r>
    </w:p>
    <w:p w14:paraId="02156C97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Infrastructure Management:</w:t>
      </w:r>
    </w:p>
    <w:p w14:paraId="0AF38864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Oversee the design, implementation, and maintenance of a robust and secure IT infrastructure.</w:t>
      </w:r>
    </w:p>
    <w:p w14:paraId="3BC42C43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Ensure the reliability, security, and scalability of the academy's technology systems.</w:t>
      </w:r>
    </w:p>
    <w:p w14:paraId="6FE2DF31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Technology Integration:</w:t>
      </w:r>
    </w:p>
    <w:p w14:paraId="6D995C0D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Collaborate with educators to integrate technology seamlessly into the curriculum, enhancing the teaching and learning experience.</w:t>
      </w:r>
    </w:p>
    <w:p w14:paraId="2F6D454D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Provide guidance on the effective use of technology tools to support educational goals.</w:t>
      </w:r>
    </w:p>
    <w:p w14:paraId="0E086814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Cybersecurity Oversight:</w:t>
      </w:r>
    </w:p>
    <w:p w14:paraId="738D7738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Implement and manage advanced cybersecurity measures to safeguard sensitive information and digital assets.</w:t>
      </w:r>
    </w:p>
    <w:p w14:paraId="152382C7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Stay current with cybersecurity threats and proactively address potential risks.</w:t>
      </w:r>
    </w:p>
    <w:p w14:paraId="0E5CC145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Data Management:</w:t>
      </w:r>
    </w:p>
    <w:p w14:paraId="176F37A8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Develop and enforce policies for efficient data management, storage, retrieval, and analysis.</w:t>
      </w:r>
    </w:p>
    <w:p w14:paraId="20B6D55D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Ensure compliance with relevant data protection and privacy regulations.</w:t>
      </w:r>
    </w:p>
    <w:p w14:paraId="21242681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Digital Learning Platforms:</w:t>
      </w:r>
    </w:p>
    <w:p w14:paraId="02E5F4EA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Evaluate, select, and implement cutting-edge digital learning platforms and tools.</w:t>
      </w:r>
    </w:p>
    <w:p w14:paraId="4AF16483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Train educators and staff on the effective use of digital tools to enhance the educational experience.</w:t>
      </w:r>
    </w:p>
    <w:p w14:paraId="29A9D594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IT Support Services:</w:t>
      </w:r>
    </w:p>
    <w:p w14:paraId="73734D07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Lead and mentor the IT support team, ensuring prompt and effective resolution of technical issues for students, faculty, and staff.</w:t>
      </w:r>
    </w:p>
    <w:p w14:paraId="0EDA4E3C" w14:textId="22E28634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Emerging Technologies:</w:t>
      </w:r>
    </w:p>
    <w:p w14:paraId="67F81369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Stay informed about emerging technologies relevant to education.</w:t>
      </w:r>
    </w:p>
    <w:p w14:paraId="28B9F320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lastRenderedPageBreak/>
        <w:t>Budget Management:</w:t>
      </w:r>
    </w:p>
    <w:p w14:paraId="00B0D0D2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Develop and manage the IT budget, ensuring cost-effective solutions that align with the academy's strategic objectives.</w:t>
      </w:r>
    </w:p>
    <w:p w14:paraId="1A47B2A0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Explore opportunities for technology grants and funding.</w:t>
      </w:r>
    </w:p>
    <w:p w14:paraId="4B9C6FA7" w14:textId="77777777" w:rsidR="003D7157" w:rsidRPr="0084730C" w:rsidRDefault="003D7157" w:rsidP="003D715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Professional Development:</w:t>
      </w:r>
    </w:p>
    <w:p w14:paraId="4B74429B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Coordinate and provide professional development opportunities for staff to enhance their technology skills and stay abreast of industry best practices.</w:t>
      </w:r>
    </w:p>
    <w:p w14:paraId="462C09E0" w14:textId="77777777" w:rsidR="003D7157" w:rsidRPr="0084730C" w:rsidRDefault="003D7157" w:rsidP="003D7157">
      <w:pPr>
        <w:numPr>
          <w:ilvl w:val="1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Foster a culture of continuous learning and innovation within the IT department.</w:t>
      </w:r>
    </w:p>
    <w:p w14:paraId="425CB93B" w14:textId="49BABA81" w:rsidR="00424A3B" w:rsidRPr="009C5A75" w:rsidRDefault="008D066E" w:rsidP="009C5A75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7D877942" w14:textId="77777777" w:rsidR="003D7157" w:rsidRPr="0084730C" w:rsidRDefault="003D7157" w:rsidP="0084730C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Proven Experience:</w:t>
      </w:r>
    </w:p>
    <w:p w14:paraId="5143E577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Extensive experience in leadership roles within information technology, preferably in an educational setting.</w:t>
      </w:r>
    </w:p>
    <w:p w14:paraId="34C6F640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Proven track record of successfully implementing technology initiatives that enhance educational outcomes.</w:t>
      </w:r>
    </w:p>
    <w:p w14:paraId="4FE1BDEE" w14:textId="77777777" w:rsidR="003D7157" w:rsidRPr="0084730C" w:rsidRDefault="003D7157" w:rsidP="0084730C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Technical Skills:</w:t>
      </w:r>
    </w:p>
    <w:p w14:paraId="224034A5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Strong understanding of IT infrastructure, cybersecurity, and data management best practices.</w:t>
      </w:r>
    </w:p>
    <w:p w14:paraId="143067F9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Familiarity with educational technology trends and digital learning platforms.</w:t>
      </w:r>
    </w:p>
    <w:p w14:paraId="2011809E" w14:textId="77777777" w:rsidR="003D7157" w:rsidRPr="0084730C" w:rsidRDefault="003D7157" w:rsidP="0084730C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Leadership Skills:</w:t>
      </w:r>
    </w:p>
    <w:p w14:paraId="5A7FF9F9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Strong leadership and team management skills with the ability to inspire and guide a team toward achieving strategic goals.</w:t>
      </w:r>
    </w:p>
    <w:p w14:paraId="7AA5B7B8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Excellent communication and interpersonal skills, with the ability to convey complex technical information to non-technical stakeholders.</w:t>
      </w:r>
    </w:p>
    <w:p w14:paraId="42860E1F" w14:textId="77777777" w:rsidR="003D7157" w:rsidRPr="0084730C" w:rsidRDefault="003D7157" w:rsidP="0084730C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84730C">
        <w:rPr>
          <w:rStyle w:val="Strong"/>
          <w:sz w:val="22"/>
          <w:szCs w:val="22"/>
        </w:rPr>
        <w:t>Collaborative Approach:</w:t>
      </w:r>
    </w:p>
    <w:p w14:paraId="2BD893E7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Proven ability to collaborate with diverse stakeholders, including educators, administrators, and external vendors.</w:t>
      </w:r>
    </w:p>
    <w:p w14:paraId="2EAEDA30" w14:textId="77777777" w:rsidR="003D7157" w:rsidRPr="0084730C" w:rsidRDefault="003D7157" w:rsidP="0084730C">
      <w:pPr>
        <w:numPr>
          <w:ilvl w:val="1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84730C">
        <w:rPr>
          <w:sz w:val="22"/>
          <w:szCs w:val="22"/>
        </w:rPr>
        <w:t>Strategic thinking and problem-solving ability to address challenges and seize opportunities.</w:t>
      </w:r>
    </w:p>
    <w:p w14:paraId="2EEC9441" w14:textId="19AE2B2A" w:rsidR="00DB7E9D" w:rsidRDefault="00512037" w:rsidP="00F80626">
      <w:pPr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14763FCB" w14:textId="77777777" w:rsidR="0084730C" w:rsidRPr="009C5A75" w:rsidRDefault="0084730C" w:rsidP="00F80626">
      <w:pPr>
        <w:rPr>
          <w:b/>
          <w:color w:val="002060"/>
        </w:rPr>
      </w:pPr>
    </w:p>
    <w:p w14:paraId="4F666B18" w14:textId="43C0C89A" w:rsidR="00F80626" w:rsidRPr="0084730C" w:rsidRDefault="003D7157" w:rsidP="0084730C">
      <w:pPr>
        <w:pStyle w:val="ListParagraph"/>
        <w:numPr>
          <w:ilvl w:val="0"/>
          <w:numId w:val="17"/>
        </w:numPr>
        <w:rPr>
          <w:b/>
          <w:bCs/>
        </w:rPr>
      </w:pPr>
      <w:r w:rsidRPr="0084730C">
        <w:rPr>
          <w:rStyle w:val="Strong"/>
          <w:rFonts w:ascii="Times New Roman" w:hAnsi="Times New Roman"/>
          <w:b w:val="0"/>
          <w:bCs w:val="0"/>
          <w:sz w:val="22"/>
          <w:szCs w:val="22"/>
        </w:rPr>
        <w:t>Bachelor's or Master's degree in Information Technology, Computer Science, or a related field.</w:t>
      </w:r>
    </w:p>
    <w:sectPr w:rsidR="00F80626" w:rsidRPr="0084730C" w:rsidSect="0068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843" w:bottom="709" w:left="993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A696" w14:textId="77777777" w:rsidR="00F76A16" w:rsidRDefault="00F76A16">
      <w:r>
        <w:separator/>
      </w:r>
    </w:p>
  </w:endnote>
  <w:endnote w:type="continuationSeparator" w:id="0">
    <w:p w14:paraId="1D78AE0B" w14:textId="77777777" w:rsidR="00F76A16" w:rsidRDefault="00F7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6212" w14:textId="77777777" w:rsidR="00682FAC" w:rsidRDefault="00682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C54F" w14:textId="77777777" w:rsidR="00682FAC" w:rsidRDefault="00682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54AC" w14:textId="77777777" w:rsidR="00682FAC" w:rsidRDefault="0068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0B69" w14:textId="77777777" w:rsidR="00F76A16" w:rsidRDefault="00F76A16">
      <w:r>
        <w:separator/>
      </w:r>
    </w:p>
  </w:footnote>
  <w:footnote w:type="continuationSeparator" w:id="0">
    <w:p w14:paraId="7C50EC5B" w14:textId="77777777" w:rsidR="00F76A16" w:rsidRDefault="00F7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7488" w14:textId="77777777" w:rsidR="00682FAC" w:rsidRDefault="00682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152A75FD" w:rsidR="00AE4756" w:rsidRPr="007D4356" w:rsidRDefault="00682FAC" w:rsidP="00682FAC">
    <w:pPr>
      <w:pStyle w:val="Header"/>
      <w:jc w:val="right"/>
      <w:rPr>
        <w:lang w:val="en-US"/>
      </w:rPr>
    </w:pPr>
    <w:r>
      <w:rPr>
        <w:noProof/>
      </w:rPr>
      <w:drawing>
        <wp:inline distT="0" distB="0" distL="0" distR="0" wp14:anchorId="18FD2116" wp14:editId="41EB08FB">
          <wp:extent cx="2312743" cy="765072"/>
          <wp:effectExtent l="0" t="0" r="0" b="0"/>
          <wp:docPr id="135063830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7B1F7C11" w:rsidR="00AE4756" w:rsidRPr="009C5A75" w:rsidRDefault="00682FAC" w:rsidP="009C5A75">
    <w:pPr>
      <w:pStyle w:val="Header"/>
      <w:jc w:val="right"/>
    </w:pPr>
    <w:r>
      <w:rPr>
        <w:noProof/>
      </w:rPr>
      <w:drawing>
        <wp:inline distT="0" distB="0" distL="0" distR="0" wp14:anchorId="01E79C34" wp14:editId="2D602C77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84709">
    <w:abstractNumId w:val="13"/>
  </w:num>
  <w:num w:numId="2" w16cid:durableId="525096667">
    <w:abstractNumId w:val="5"/>
  </w:num>
  <w:num w:numId="3" w16cid:durableId="1334723130">
    <w:abstractNumId w:val="7"/>
  </w:num>
  <w:num w:numId="4" w16cid:durableId="629868922">
    <w:abstractNumId w:val="4"/>
  </w:num>
  <w:num w:numId="5" w16cid:durableId="1168055161">
    <w:abstractNumId w:val="0"/>
  </w:num>
  <w:num w:numId="6" w16cid:durableId="976227796">
    <w:abstractNumId w:val="6"/>
  </w:num>
  <w:num w:numId="7" w16cid:durableId="2050302083">
    <w:abstractNumId w:val="11"/>
  </w:num>
  <w:num w:numId="8" w16cid:durableId="2140101136">
    <w:abstractNumId w:val="1"/>
  </w:num>
  <w:num w:numId="9" w16cid:durableId="818033344">
    <w:abstractNumId w:val="2"/>
  </w:num>
  <w:num w:numId="10" w16cid:durableId="855846646">
    <w:abstractNumId w:val="3"/>
  </w:num>
  <w:num w:numId="11" w16cid:durableId="1648977639">
    <w:abstractNumId w:val="9"/>
  </w:num>
  <w:num w:numId="12" w16cid:durableId="1173565893">
    <w:abstractNumId w:val="16"/>
  </w:num>
  <w:num w:numId="13" w16cid:durableId="1290433354">
    <w:abstractNumId w:val="10"/>
  </w:num>
  <w:num w:numId="14" w16cid:durableId="660429010">
    <w:abstractNumId w:val="8"/>
  </w:num>
  <w:num w:numId="15" w16cid:durableId="1703088273">
    <w:abstractNumId w:val="15"/>
  </w:num>
  <w:num w:numId="16" w16cid:durableId="303657479">
    <w:abstractNumId w:val="12"/>
  </w:num>
  <w:num w:numId="17" w16cid:durableId="165406640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2FAC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4730C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C5A75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5121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76A16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B2CC4-116F-5645-957D-7A36626B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2024-01-16T19:34:00Z</cp:lastPrinted>
  <dcterms:created xsi:type="dcterms:W3CDTF">2024-01-16T22:04:00Z</dcterms:created>
  <dcterms:modified xsi:type="dcterms:W3CDTF">2024-01-16T22:04:00Z</dcterms:modified>
</cp:coreProperties>
</file>